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</w:rPr>
        <w:t>受理</w:t>
      </w:r>
      <w:r>
        <w:rPr>
          <w:rFonts w:ascii="Times New Roman" w:hAnsi="Times New Roman" w:cs="Times New Roman"/>
        </w:rPr>
        <w:t>编号</w:t>
      </w:r>
      <w:r>
        <w:rPr>
          <w:rFonts w:hint="eastAsia" w:ascii="Times New Roman" w:hAnsi="Times New Roman" w:cs="Times New Roman"/>
        </w:rPr>
        <w:t>：</w:t>
      </w:r>
      <w:r>
        <w:rPr>
          <w:rFonts w:ascii="Times New Roman" w:hAnsi="Times New Roman" w:cs="Times New Roman"/>
          <w:u w:val="single"/>
        </w:rPr>
        <w:t>0</w:t>
      </w:r>
      <w:r>
        <w:rPr>
          <w:rFonts w:hint="eastAsia" w:ascii="Times New Roman" w:hAnsi="Times New Roman" w:cs="Times New Roman"/>
          <w:u w:val="single"/>
        </w:rPr>
        <w:t>167</w:t>
      </w:r>
      <w:r>
        <w:rPr>
          <w:rFonts w:ascii="Times New Roman" w:hAnsi="Times New Roman" w:cs="Times New Roman"/>
          <w:u w:val="single"/>
        </w:rPr>
        <w:t>-201</w:t>
      </w:r>
      <w:r>
        <w:rPr>
          <w:rFonts w:hint="eastAsia" w:ascii="Times New Roman" w:hAnsi="Times New Roman" w:cs="Times New Roman"/>
          <w:u w:val="single"/>
        </w:rPr>
        <w:t>8</w:t>
      </w:r>
      <w:r>
        <w:rPr>
          <w:rFonts w:hint="eastAsia" w:ascii="Times New Roman" w:hAnsi="Times New Roman" w:cs="Times New Roman"/>
          <w:u w:val="single"/>
          <w:lang w:val="en-US" w:eastAsia="zh-CN"/>
        </w:rPr>
        <w:t>-2019</w:t>
      </w:r>
    </w:p>
    <w:p>
      <w:pPr>
        <w:spacing w:before="240"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计量要求导出和计量验证记录表</w:t>
      </w:r>
    </w:p>
    <w:tbl>
      <w:tblPr>
        <w:tblStyle w:val="6"/>
        <w:tblW w:w="89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567"/>
        <w:gridCol w:w="992"/>
        <w:gridCol w:w="1417"/>
        <w:gridCol w:w="1701"/>
        <w:gridCol w:w="709"/>
        <w:gridCol w:w="1276"/>
        <w:gridCol w:w="1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668" w:type="dxa"/>
            <w:gridSpan w:val="2"/>
            <w:vAlign w:val="center"/>
          </w:tcPr>
          <w:p>
            <w:r>
              <w:rPr>
                <w:rFonts w:hint="eastAsia"/>
              </w:rPr>
              <w:t>测量过程名称</w:t>
            </w:r>
          </w:p>
        </w:tc>
        <w:tc>
          <w:tcPr>
            <w:tcW w:w="2409" w:type="dxa"/>
            <w:gridSpan w:val="2"/>
            <w:vAlign w:val="center"/>
          </w:tcPr>
          <w:p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泵盖内径尺寸测量</w:t>
            </w:r>
          </w:p>
        </w:tc>
        <w:tc>
          <w:tcPr>
            <w:tcW w:w="2410" w:type="dxa"/>
            <w:gridSpan w:val="2"/>
            <w:vAlign w:val="center"/>
          </w:tcPr>
          <w:p>
            <w:r>
              <w:rPr>
                <w:rFonts w:hint="eastAsia"/>
              </w:rPr>
              <w:t>被测参数要求</w:t>
            </w:r>
            <w:r>
              <w:t>(</w:t>
            </w:r>
            <w:r>
              <w:rPr>
                <w:rFonts w:hint="eastAsia"/>
              </w:rPr>
              <w:t>含公差</w:t>
            </w:r>
            <w:r>
              <w:t>)</w:t>
            </w:r>
          </w:p>
        </w:tc>
        <w:tc>
          <w:tcPr>
            <w:tcW w:w="2443" w:type="dxa"/>
            <w:gridSpan w:val="2"/>
            <w:vAlign w:val="center"/>
          </w:tcPr>
          <w:p>
            <w:pPr>
              <w:rPr>
                <w:vertAlign w:val="superscript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Cs w:val="21"/>
              </w:rPr>
              <w:t>φ</w:t>
            </w:r>
            <m:oMath>
              <m:sSubSup>
                <m:sSubSupPr>
                  <m:ctrlPr>
                    <w:rPr>
                      <w:rFonts w:ascii="Cambria Math" w:hAnsi="Cambria Math" w:eastAsia="微软雅黑" w:cs="微软雅黑"/>
                      <w:szCs w:val="21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eastAsia="微软雅黑" w:cs="微软雅黑"/>
                      <w:szCs w:val="21"/>
                    </w:rPr>
                    <m:t>63</m:t>
                  </m:r>
                  <m:ctrlPr>
                    <w:rPr>
                      <w:rFonts w:ascii="Cambria Math" w:hAnsi="Cambria Math" w:eastAsia="微软雅黑" w:cs="微软雅黑"/>
                      <w:szCs w:val="21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eastAsia="微软雅黑" w:cs="微软雅黑"/>
                      <w:szCs w:val="21"/>
                    </w:rPr>
                    <m:t>-0.04</m:t>
                  </m:r>
                  <m:ctrlPr>
                    <w:rPr>
                      <w:rFonts w:ascii="Cambria Math" w:hAnsi="Cambria Math" w:eastAsia="微软雅黑" w:cs="微软雅黑"/>
                      <w:szCs w:val="21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eastAsia" w:ascii="Cambria Math" w:hAnsi="Cambria Math" w:eastAsia="微软雅黑" w:cs="微软雅黑"/>
                      <w:szCs w:val="21"/>
                    </w:rPr>
                    <m:t>-0</m:t>
                  </m:r>
                  <m:r>
                    <m:rPr>
                      <m:sty m:val="p"/>
                    </m:rPr>
                    <w:rPr>
                      <w:rFonts w:ascii="Cambria Math" w:hAnsi="Cambria Math" w:eastAsia="微软雅黑" w:cs="微软雅黑"/>
                      <w:szCs w:val="21"/>
                    </w:rPr>
                    <m:t>.1</m:t>
                  </m:r>
                  <m:ctrlPr>
                    <w:rPr>
                      <w:rFonts w:ascii="Cambria Math" w:hAnsi="Cambria Math" w:eastAsia="微软雅黑" w:cs="微软雅黑"/>
                      <w:szCs w:val="21"/>
                    </w:rPr>
                  </m:ctrlP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Cs w:val="21"/>
                  <w:vertAlign w:val="superscript"/>
                </w:rPr>
                <m:t>mm</m:t>
              </m:r>
            </m:oMath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4077" w:type="dxa"/>
            <w:gridSpan w:val="4"/>
            <w:vAlign w:val="center"/>
          </w:tcPr>
          <w:p>
            <w:r>
              <w:rPr>
                <w:rFonts w:hint="eastAsia"/>
              </w:rPr>
              <w:t>被测参数要求识别依据文件</w:t>
            </w:r>
          </w:p>
        </w:tc>
        <w:tc>
          <w:tcPr>
            <w:tcW w:w="4853" w:type="dxa"/>
            <w:gridSpan w:val="4"/>
            <w:vAlign w:val="center"/>
          </w:tcPr>
          <w:p>
            <w:pPr>
              <w:rPr>
                <w:color w:val="FF0000"/>
              </w:rPr>
            </w:pPr>
            <w:r>
              <w:rPr>
                <w:rFonts w:hint="eastAsia"/>
                <w:szCs w:val="21"/>
              </w:rPr>
              <w:t>XBD5.0/45G-L-08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8" w:hRule="atLeast"/>
        </w:trPr>
        <w:tc>
          <w:tcPr>
            <w:tcW w:w="8930" w:type="dxa"/>
            <w:gridSpan w:val="8"/>
          </w:tcPr>
          <w:p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计量要求导出方法（可另附）</w:t>
            </w:r>
          </w:p>
          <w:p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1．在生产过程中，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泵盖内径尺寸</w:t>
            </w:r>
            <w:r>
              <w:rPr>
                <w:rFonts w:hint="eastAsia"/>
                <w:szCs w:val="21"/>
              </w:rPr>
              <w:t>控制在φ</w:t>
            </w:r>
            <m:oMath>
              <m:sSubSup>
                <m:sSubSupPr>
                  <m:ctrlPr>
                    <w:rPr>
                      <w:rFonts w:ascii="Cambria Math" w:hAnsi="Cambria Math" w:eastAsia="微软雅黑" w:cs="微软雅黑"/>
                      <w:szCs w:val="21"/>
                    </w:rPr>
                  </m:ctrlPr>
                </m:sSubSupPr>
                <m:e>
                  <m:r>
                    <w:rPr>
                      <w:rFonts w:ascii="Cambria Math" w:hAnsi="Cambria Math" w:eastAsia="微软雅黑" w:cs="微软雅黑"/>
                      <w:szCs w:val="21"/>
                    </w:rPr>
                    <m:t>63</m:t>
                  </m:r>
                  <m:ctrlPr>
                    <w:rPr>
                      <w:rFonts w:ascii="Cambria Math" w:hAnsi="Cambria Math" w:eastAsia="微软雅黑" w:cs="微软雅黑"/>
                      <w:szCs w:val="21"/>
                    </w:rPr>
                  </m:ctrlPr>
                </m:e>
                <m:sub>
                  <m:r>
                    <w:rPr>
                      <w:rFonts w:ascii="Cambria Math" w:hAnsi="Cambria Math" w:eastAsia="微软雅黑" w:cs="微软雅黑"/>
                      <w:szCs w:val="21"/>
                    </w:rPr>
                    <m:t>-0.04</m:t>
                  </m:r>
                  <m:ctrlPr>
                    <w:rPr>
                      <w:rFonts w:ascii="Cambria Math" w:hAnsi="Cambria Math" w:eastAsia="微软雅黑" w:cs="微软雅黑"/>
                      <w:szCs w:val="21"/>
                    </w:rPr>
                  </m:ctrlPr>
                </m:sub>
                <m:sup>
                  <m:r>
                    <w:rPr>
                      <w:rFonts w:hint="eastAsia" w:ascii="Cambria Math" w:hAnsi="Cambria Math" w:eastAsia="微软雅黑" w:cs="微软雅黑"/>
                      <w:szCs w:val="21"/>
                    </w:rPr>
                    <m:t>-0</m:t>
                  </m:r>
                  <m:r>
                    <w:rPr>
                      <w:rFonts w:ascii="Cambria Math" w:hAnsi="Cambria Math" w:eastAsia="微软雅黑" w:cs="微软雅黑"/>
                      <w:szCs w:val="21"/>
                    </w:rPr>
                    <m:t>.1</m:t>
                  </m:r>
                  <m:ctrlPr>
                    <w:rPr>
                      <w:rFonts w:ascii="Cambria Math" w:hAnsi="Cambria Math" w:eastAsia="微软雅黑" w:cs="微软雅黑"/>
                      <w:szCs w:val="21"/>
                    </w:rPr>
                  </m:ctrlP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Cs w:val="21"/>
                  <w:vertAlign w:val="superscript"/>
                </w:rPr>
                <m:t>mm</m:t>
              </m:r>
            </m:oMath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2．测量过程最大允许误差：</w:t>
            </w:r>
          </w:p>
          <w:p>
            <w:pPr>
              <w:ind w:firstLine="210" w:firstLineChars="100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（1）、全宽范围：T=</w:t>
            </w:r>
            <w:bookmarkStart w:id="0" w:name="OLE_LINK1"/>
            <w:r>
              <w:rPr>
                <w:rFonts w:hint="eastAsia" w:ascii="宋体" w:hAnsi="宋体"/>
                <w:szCs w:val="21"/>
              </w:rPr>
              <w:t>--</w:t>
            </w:r>
            <w:r>
              <w:rPr>
                <w:rFonts w:hint="eastAsia"/>
                <w:szCs w:val="21"/>
              </w:rPr>
              <w:t>0.</w:t>
            </w:r>
            <w:bookmarkEnd w:id="0"/>
            <w:r>
              <w:rPr>
                <w:rFonts w:hint="eastAsia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-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 w:ascii="宋体" w:hAnsi="宋体"/>
                <w:szCs w:val="21"/>
              </w:rPr>
              <w:t>-</w:t>
            </w:r>
            <w:r>
              <w:rPr>
                <w:rFonts w:hint="eastAsia"/>
                <w:szCs w:val="21"/>
              </w:rPr>
              <w:t>0.04）=0.06mm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（2）、允许误差：</w:t>
            </w:r>
            <w:r>
              <w:rPr>
                <w:rFonts w:hint="eastAsia" w:ascii="宋体" w:hAnsi="宋体"/>
                <w:szCs w:val="21"/>
              </w:rPr>
              <w:t>△</w:t>
            </w:r>
            <w:r>
              <w:rPr>
                <w:rFonts w:hint="eastAsia"/>
                <w:szCs w:val="21"/>
                <w:vertAlign w:val="subscript"/>
              </w:rPr>
              <w:t>允</w:t>
            </w:r>
            <w:r>
              <w:rPr>
                <w:rFonts w:hint="eastAsia"/>
                <w:szCs w:val="21"/>
              </w:rPr>
              <w:t>=T</w:t>
            </w:r>
            <w:r>
              <w:rPr>
                <w:rFonts w:hint="eastAsia" w:ascii="宋体" w:hAnsi="宋体"/>
                <w:szCs w:val="21"/>
              </w:rPr>
              <w:t>×</w:t>
            </w:r>
            <w:r>
              <w:rPr>
                <w:rFonts w:hint="eastAsia"/>
                <w:szCs w:val="21"/>
              </w:rPr>
              <w:t>1/3~1/10=0.06</w:t>
            </w:r>
            <w:r>
              <w:rPr>
                <w:rFonts w:hint="eastAsia" w:ascii="宋体" w:hAnsi="宋体"/>
                <w:szCs w:val="21"/>
              </w:rPr>
              <w:t>×</w:t>
            </w:r>
            <w:r>
              <w:rPr>
                <w:rFonts w:hint="eastAsia"/>
                <w:szCs w:val="21"/>
              </w:rPr>
              <w:t>1/5=0.012  mm（取1/5）</w:t>
            </w:r>
          </w:p>
          <w:p>
            <w:pPr>
              <w:spacing w:line="440" w:lineRule="exact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、测量范围推导：</w:t>
            </w:r>
            <w:r>
              <w:rPr>
                <w:rFonts w:hint="eastAsia"/>
              </w:rPr>
              <w:t xml:space="preserve"> 被测尺寸为</w:t>
            </w:r>
            <w:r>
              <w:rPr>
                <w:rFonts w:hint="eastAsia"/>
                <w:szCs w:val="21"/>
              </w:rPr>
              <w:t>φ</w:t>
            </w:r>
            <m:oMath>
              <m:sSubSup>
                <m:sSubSupPr>
                  <m:ctrlPr>
                    <w:rPr>
                      <w:rFonts w:ascii="Cambria Math" w:hAnsi="Cambria Math" w:eastAsia="微软雅黑" w:cs="微软雅黑"/>
                      <w:szCs w:val="21"/>
                    </w:rPr>
                  </m:ctrlPr>
                </m:sSubSupPr>
                <m:e>
                  <m:r>
                    <w:rPr>
                      <w:rFonts w:ascii="Cambria Math" w:hAnsi="Cambria Math" w:eastAsia="微软雅黑" w:cs="微软雅黑"/>
                      <w:szCs w:val="21"/>
                    </w:rPr>
                    <m:t>63</m:t>
                  </m:r>
                  <m:ctrlPr>
                    <w:rPr>
                      <w:rFonts w:ascii="Cambria Math" w:hAnsi="Cambria Math" w:eastAsia="微软雅黑" w:cs="微软雅黑"/>
                      <w:szCs w:val="21"/>
                    </w:rPr>
                  </m:ctrlPr>
                </m:e>
                <m:sub>
                  <m:r>
                    <w:rPr>
                      <w:rFonts w:ascii="Cambria Math" w:hAnsi="Cambria Math" w:eastAsia="微软雅黑" w:cs="微软雅黑"/>
                      <w:szCs w:val="21"/>
                    </w:rPr>
                    <m:t>-0.04</m:t>
                  </m:r>
                  <m:ctrlPr>
                    <w:rPr>
                      <w:rFonts w:ascii="Cambria Math" w:hAnsi="Cambria Math" w:eastAsia="微软雅黑" w:cs="微软雅黑"/>
                      <w:szCs w:val="21"/>
                    </w:rPr>
                  </m:ctrlPr>
                </m:sub>
                <m:sup>
                  <m:r>
                    <w:rPr>
                      <w:rFonts w:hint="eastAsia" w:ascii="Cambria Math" w:hAnsi="Cambria Math" w:eastAsia="微软雅黑" w:cs="微软雅黑"/>
                      <w:szCs w:val="21"/>
                    </w:rPr>
                    <m:t>-0</m:t>
                  </m:r>
                  <m:r>
                    <w:rPr>
                      <w:rFonts w:ascii="Cambria Math" w:hAnsi="Cambria Math" w:eastAsia="微软雅黑" w:cs="微软雅黑"/>
                      <w:szCs w:val="21"/>
                    </w:rPr>
                    <m:t>.1</m:t>
                  </m:r>
                  <m:ctrlPr>
                    <w:rPr>
                      <w:rFonts w:ascii="Cambria Math" w:hAnsi="Cambria Math" w:eastAsia="微软雅黑" w:cs="微软雅黑"/>
                      <w:szCs w:val="21"/>
                    </w:rPr>
                  </m:ctrlP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Cs w:val="21"/>
                  <w:vertAlign w:val="superscript"/>
                </w:rPr>
                <m:t>mm</m:t>
              </m:r>
            </m:oMath>
            <w:r>
              <w:rPr>
                <w:rFonts w:hint="eastAsia"/>
                <w:szCs w:val="21"/>
              </w:rPr>
              <w:t>，选（50-</w:t>
            </w:r>
            <w:r>
              <w:rPr>
                <w:szCs w:val="21"/>
              </w:rPr>
              <w:t>600</w:t>
            </w:r>
            <w:r>
              <w:rPr>
                <w:rFonts w:hint="eastAsia"/>
                <w:szCs w:val="21"/>
              </w:rPr>
              <w:t>）mm内径千分尺满足要求。</w:t>
            </w:r>
          </w:p>
          <w:p>
            <w:pPr>
              <w:rPr>
                <w:rFonts w:ascii="Times New Roman" w:hAnsi="Times New Roman"/>
                <w:color w:val="000000"/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271780</wp:posOffset>
                  </wp:positionH>
                  <wp:positionV relativeFrom="paragraph">
                    <wp:posOffset>186055</wp:posOffset>
                  </wp:positionV>
                  <wp:extent cx="775970" cy="299085"/>
                  <wp:effectExtent l="0" t="0" r="0" b="0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60000" contrast="-3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2480" cy="3018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color w:val="000000"/>
              </w:rPr>
              <w:t>4</w:t>
            </w:r>
            <w:r>
              <w:rPr>
                <w:rFonts w:hint="eastAsia" w:ascii="Times New Roman" w:hAnsi="Times New Roman" w:cs="宋体"/>
                <w:color w:val="000000"/>
              </w:rPr>
              <w:t>、测量设备校准不确定度推导：</w:t>
            </w:r>
          </w:p>
          <w:p>
            <w:pPr>
              <w:spacing w:line="440" w:lineRule="exact"/>
              <w:ind w:firstLine="1680" w:firstLineChars="800"/>
              <w:rPr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=0.</w:t>
            </w:r>
            <w:r>
              <w:rPr>
                <w:rFonts w:hint="eastAsia" w:ascii="Times New Roman" w:hAnsi="Times New Roman"/>
                <w:color w:val="000000"/>
              </w:rPr>
              <w:t>01</w:t>
            </w:r>
            <w:r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</w:rPr>
              <w:t>×1/3=</w:t>
            </w:r>
            <w:r>
              <w:rPr>
                <w:rFonts w:hint="eastAsia" w:ascii="Times New Roman" w:hAnsi="Times New Roman"/>
              </w:rPr>
              <w:t>0.</w:t>
            </w:r>
            <w:r>
              <w:rPr>
                <w:rFonts w:ascii="Times New Roman" w:hAnsi="Times New Roman"/>
              </w:rPr>
              <w:t>0</w:t>
            </w:r>
            <w:r>
              <w:rPr>
                <w:rFonts w:hint="eastAsia" w:ascii="Times New Roman" w:hAnsi="Times New Roman"/>
              </w:rPr>
              <w:t>04</w:t>
            </w:r>
            <w:r>
              <w:rPr>
                <w:rFonts w:ascii="Times New Roman" w:hAnsi="Times New Roman"/>
              </w:rPr>
              <w:t>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01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计量校准</w:t>
            </w:r>
          </w:p>
          <w:p>
            <w:pPr>
              <w:jc w:val="center"/>
            </w:pPr>
            <w:r>
              <w:rPr>
                <w:rFonts w:hint="eastAsia"/>
              </w:rPr>
              <w:t>过程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测量设备名称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设备特性</w:t>
            </w:r>
          </w:p>
          <w:p>
            <w:pPr>
              <w:jc w:val="center"/>
            </w:pPr>
            <w:r>
              <w:rPr>
                <w:rFonts w:hint="eastAsia"/>
              </w:rPr>
              <w:t>(示值误差等)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校准证书编号</w:t>
            </w:r>
          </w:p>
        </w:tc>
        <w:tc>
          <w:tcPr>
            <w:tcW w:w="116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校准日期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01" w:type="dxa"/>
            <w:vMerge w:val="continue"/>
          </w:tcPr>
          <w:p/>
        </w:tc>
        <w:tc>
          <w:tcPr>
            <w:tcW w:w="1559" w:type="dxa"/>
            <w:gridSpan w:val="2"/>
            <w:vAlign w:val="center"/>
          </w:tcPr>
          <w:p>
            <w:pPr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内径千分尺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（50-</w:t>
            </w:r>
            <w:r>
              <w:rPr>
                <w:szCs w:val="21"/>
              </w:rPr>
              <w:t>600</w:t>
            </w:r>
            <w:r>
              <w:rPr>
                <w:rFonts w:hint="eastAsia"/>
                <w:szCs w:val="21"/>
              </w:rPr>
              <w:t>）mm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napToGrid w:val="0"/>
                <w:kern w:val="0"/>
                <w:szCs w:val="24"/>
              </w:rPr>
            </w:pPr>
            <w:r>
              <w:rPr>
                <w:snapToGrid w:val="0"/>
                <w:kern w:val="0"/>
                <w:szCs w:val="24"/>
              </w:rPr>
              <w:t>±0.006mm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ascii="Calibri" w:hAnsi="Calibri" w:cs="Calibri"/>
                <w:szCs w:val="21"/>
              </w:rPr>
              <w:t>U=3.2</w:t>
            </w:r>
            <w:r>
              <w:rPr>
                <w:rFonts w:ascii="Times New Roman" w:hAnsi="Times New Roman" w:eastAsia="宋体" w:cs="Times New Roman"/>
                <w:szCs w:val="21"/>
              </w:rPr>
              <w:t>μ</w:t>
            </w:r>
            <w:r>
              <w:rPr>
                <w:rFonts w:ascii="Times New Roman" w:hAnsi="Times New Roman" w:cs="Times New Roman"/>
                <w:szCs w:val="21"/>
              </w:rPr>
              <w:t>m k=2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highlight w:val="yellow"/>
                <w:lang w:val="en-US" w:eastAsia="zh-CN"/>
              </w:rPr>
            </w:pPr>
            <w:r>
              <w:t>YT-C-201</w:t>
            </w:r>
            <w:r>
              <w:rPr>
                <w:rFonts w:hint="eastAsia"/>
                <w:lang w:val="en-US" w:eastAsia="zh-CN"/>
              </w:rPr>
              <w:t>9</w:t>
            </w:r>
            <w:r>
              <w:t>-0</w:t>
            </w:r>
            <w:r>
              <w:rPr>
                <w:rFonts w:hint="eastAsia"/>
                <w:lang w:val="en-US" w:eastAsia="zh-CN"/>
              </w:rPr>
              <w:t>104905</w:t>
            </w:r>
          </w:p>
        </w:tc>
        <w:tc>
          <w:tcPr>
            <w:tcW w:w="1167" w:type="dxa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201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01" w:type="dxa"/>
            <w:vMerge w:val="continue"/>
          </w:tcPr>
          <w:p/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color w:val="FF0000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color w:val="FF0000"/>
              </w:rPr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color w:val="FF0000"/>
              </w:rPr>
            </w:pPr>
          </w:p>
        </w:tc>
        <w:tc>
          <w:tcPr>
            <w:tcW w:w="1167" w:type="dxa"/>
            <w:vAlign w:val="center"/>
          </w:tcPr>
          <w:p>
            <w:pPr>
              <w:jc w:val="center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5" w:hRule="atLeast"/>
        </w:trPr>
        <w:tc>
          <w:tcPr>
            <w:tcW w:w="8930" w:type="dxa"/>
            <w:gridSpan w:val="8"/>
          </w:tcPr>
          <w:p>
            <w:r>
              <w:rPr>
                <w:rFonts w:hint="eastAsia"/>
              </w:rPr>
              <w:t>计量验证记录</w:t>
            </w:r>
          </w:p>
          <w:p>
            <w:pPr>
              <w:spacing w:line="300" w:lineRule="auto"/>
              <w:ind w:firstLine="210" w:firstLineChars="10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测量设备的测量范围</w:t>
            </w:r>
            <w:r>
              <w:rPr>
                <w:rFonts w:hint="eastAsia"/>
                <w:szCs w:val="21"/>
              </w:rPr>
              <w:t>（50-</w:t>
            </w:r>
            <w:r>
              <w:rPr>
                <w:szCs w:val="21"/>
              </w:rPr>
              <w:t>600</w:t>
            </w:r>
            <w:r>
              <w:rPr>
                <w:rFonts w:hint="eastAsia"/>
                <w:szCs w:val="21"/>
              </w:rPr>
              <w:t>）mmn</w:t>
            </w:r>
            <w:r>
              <w:rPr>
                <w:rFonts w:hint="eastAsia"/>
                <w:color w:val="000000"/>
                <w:szCs w:val="21"/>
              </w:rPr>
              <w:t>，满足计量要求的测量范围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Cs w:val="21"/>
              </w:rPr>
              <w:t>φ</w:t>
            </w:r>
            <m:oMath>
              <m:sSubSup>
                <m:sSubSupPr>
                  <m:ctrlPr>
                    <w:rPr>
                      <w:rFonts w:ascii="Cambria Math" w:hAnsi="Cambria Math" w:eastAsia="微软雅黑" w:cs="微软雅黑"/>
                      <w:szCs w:val="21"/>
                    </w:rPr>
                  </m:ctrlPr>
                </m:sSubSupPr>
                <m:e>
                  <m:r>
                    <w:rPr>
                      <w:rFonts w:ascii="Cambria Math" w:hAnsi="Cambria Math" w:eastAsia="微软雅黑" w:cs="微软雅黑"/>
                      <w:szCs w:val="21"/>
                    </w:rPr>
                    <m:t>63</m:t>
                  </m:r>
                  <m:ctrlPr>
                    <w:rPr>
                      <w:rFonts w:ascii="Cambria Math" w:hAnsi="Cambria Math" w:eastAsia="微软雅黑" w:cs="微软雅黑"/>
                      <w:szCs w:val="21"/>
                    </w:rPr>
                  </m:ctrlPr>
                </m:e>
                <m:sub>
                  <m:r>
                    <w:rPr>
                      <w:rFonts w:ascii="Cambria Math" w:hAnsi="Cambria Math" w:eastAsia="微软雅黑" w:cs="微软雅黑"/>
                      <w:szCs w:val="21"/>
                    </w:rPr>
                    <m:t>-0.04</m:t>
                  </m:r>
                  <m:ctrlPr>
                    <w:rPr>
                      <w:rFonts w:ascii="Cambria Math" w:hAnsi="Cambria Math" w:eastAsia="微软雅黑" w:cs="微软雅黑"/>
                      <w:szCs w:val="21"/>
                    </w:rPr>
                  </m:ctrlPr>
                </m:sub>
                <m:sup>
                  <m:r>
                    <w:rPr>
                      <w:rFonts w:hint="eastAsia" w:ascii="Cambria Math" w:hAnsi="Cambria Math" w:eastAsia="微软雅黑" w:cs="微软雅黑"/>
                      <w:szCs w:val="21"/>
                    </w:rPr>
                    <m:t>-0</m:t>
                  </m:r>
                  <m:r>
                    <w:rPr>
                      <w:rFonts w:ascii="Cambria Math" w:hAnsi="Cambria Math" w:eastAsia="微软雅黑" w:cs="微软雅黑"/>
                      <w:szCs w:val="21"/>
                    </w:rPr>
                    <m:t>.1</m:t>
                  </m:r>
                  <m:ctrlPr>
                    <w:rPr>
                      <w:rFonts w:ascii="Cambria Math" w:hAnsi="Cambria Math" w:eastAsia="微软雅黑" w:cs="微软雅黑"/>
                      <w:szCs w:val="21"/>
                    </w:rPr>
                  </m:ctrlP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Cs w:val="21"/>
                  <w:vertAlign w:val="superscript"/>
                </w:rPr>
                <m:t>mm</m:t>
              </m:r>
            </m:oMath>
            <w:r>
              <w:rPr>
                <w:rFonts w:hint="eastAsia"/>
                <w:color w:val="000000"/>
                <w:szCs w:val="21"/>
              </w:rPr>
              <w:t>的要求。</w:t>
            </w:r>
          </w:p>
          <w:p>
            <w:pPr>
              <w:ind w:firstLine="210" w:firstLineChars="10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测量设备最大允许误差</w:t>
            </w:r>
            <w:r>
              <w:rPr>
                <w:rFonts w:ascii="Calibri" w:hAnsi="Calibri" w:cs="Calibri"/>
                <w:szCs w:val="21"/>
              </w:rPr>
              <w:t>±</w:t>
            </w:r>
            <w:r>
              <w:rPr>
                <w:rFonts w:hint="eastAsia"/>
                <w:szCs w:val="21"/>
              </w:rPr>
              <w:t>0.006mm</w:t>
            </w:r>
            <w:r>
              <w:rPr>
                <w:rFonts w:hint="eastAsia"/>
                <w:color w:val="000000"/>
                <w:szCs w:val="21"/>
              </w:rPr>
              <w:t>，满足于测量过程最大允许误差</w:t>
            </w:r>
            <w:r>
              <w:rPr>
                <w:rFonts w:hint="eastAsia"/>
                <w:szCs w:val="21"/>
              </w:rPr>
              <w:t>0.012  mm</w:t>
            </w:r>
            <w:r>
              <w:rPr>
                <w:rFonts w:hint="eastAsia"/>
                <w:color w:val="000000"/>
                <w:szCs w:val="21"/>
              </w:rPr>
              <w:t>的要求。</w:t>
            </w:r>
          </w:p>
          <w:p>
            <w:pPr>
              <w:ind w:firstLine="210" w:firstLineChars="100"/>
              <w:rPr>
                <w:color w:val="000000"/>
                <w:szCs w:val="21"/>
              </w:rPr>
            </w:pPr>
            <w:r>
              <w:rPr>
                <w:rFonts w:hint="eastAsia"/>
              </w:rPr>
              <w:t>测量设备</w:t>
            </w:r>
            <w:r>
              <w:rPr>
                <w:rFonts w:hint="eastAsia" w:ascii="Arial" w:hAnsi="宋体" w:cs="Arial"/>
                <w:bCs/>
              </w:rPr>
              <w:t>扩展不确定度</w:t>
            </w:r>
            <w:r>
              <w:rPr>
                <w:rFonts w:hint="eastAsia" w:ascii="Times New Roman" w:hAnsi="Times New Roman"/>
                <w:i/>
              </w:rPr>
              <w:t xml:space="preserve">  U</w:t>
            </w:r>
            <w:r>
              <w:rPr>
                <w:rFonts w:hint="eastAsia" w:ascii="Times New Roman" w:hAnsi="Times New Roman"/>
              </w:rPr>
              <w:t>=</w:t>
            </w:r>
            <w:r>
              <w:rPr>
                <w:rFonts w:ascii="Calibri" w:hAnsi="Calibri" w:cs="Calibri"/>
                <w:szCs w:val="21"/>
              </w:rPr>
              <w:t>3.2</w:t>
            </w:r>
            <w:r>
              <w:rPr>
                <w:rFonts w:ascii="Times New Roman" w:hAnsi="Times New Roman" w:eastAsia="宋体" w:cs="Times New Roman"/>
                <w:szCs w:val="21"/>
              </w:rPr>
              <w:t>μ</w:t>
            </w:r>
            <w:r>
              <w:rPr>
                <w:rFonts w:ascii="Times New Roman" w:hAnsi="Times New Roman" w:cs="Times New Roman"/>
                <w:szCs w:val="21"/>
              </w:rPr>
              <w:t>m</w:t>
            </w:r>
            <w:r>
              <w:rPr>
                <w:rFonts w:hint="eastAsia" w:ascii="Times New Roman" w:hAnsi="Times New Roman"/>
              </w:rPr>
              <w:t xml:space="preserve"> (k=2)，</w:t>
            </w:r>
            <w:r>
              <w:rPr>
                <w:rFonts w:hint="eastAsia"/>
              </w:rPr>
              <w:t>满足计量要求测量不确定度</w:t>
            </w:r>
            <w:r>
              <w:rPr>
                <w:rFonts w:hint="eastAsia" w:ascii="Times New Roman" w:hAnsi="Times New Roman"/>
                <w:i/>
              </w:rPr>
              <w:t>U=</w:t>
            </w:r>
            <w:r>
              <w:rPr>
                <w:rFonts w:hint="eastAsia" w:ascii="Times New Roman" w:hAnsi="Times New Roman"/>
              </w:rPr>
              <w:t>4</w:t>
            </w:r>
            <w:r>
              <w:rPr>
                <w:rFonts w:ascii="Times New Roman" w:hAnsi="Times New Roman" w:eastAsia="宋体" w:cs="Times New Roman"/>
                <w:szCs w:val="21"/>
              </w:rPr>
              <w:t>μ</w:t>
            </w:r>
            <w:r>
              <w:rPr>
                <w:rFonts w:ascii="Times New Roman" w:hAnsi="Times New Roman" w:cs="Times New Roman"/>
                <w:szCs w:val="21"/>
              </w:rPr>
              <w:t>m</w:t>
            </w:r>
            <w:r>
              <w:rPr>
                <w:rFonts w:hint="eastAsia"/>
                <w:color w:val="000000"/>
                <w:szCs w:val="21"/>
              </w:rPr>
              <w:t>的要求</w:t>
            </w:r>
            <w:r>
              <w:rPr>
                <w:rFonts w:hint="eastAsia" w:ascii="Arial" w:hAnsi="宋体" w:cs="Arial"/>
                <w:bCs/>
              </w:rPr>
              <w:t>。</w:t>
            </w:r>
          </w:p>
          <w:p>
            <w:pPr>
              <w:rPr>
                <w:rFonts w:ascii="Arial" w:hAnsi="宋体" w:cs="Arial"/>
                <w:bCs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</w:rPr>
              <w:t>验证结论：</w:t>
            </w:r>
            <w:r>
              <w:rPr>
                <w:rFonts w:hint="eastAsia" w:ascii="宋体" w:hAnsi="宋体"/>
                <w:szCs w:val="21"/>
              </w:rPr>
              <w:sym w:font="Wingdings 2" w:char="F052"/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有缺陷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不</w:t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合（注：在选项上打</w:t>
            </w:r>
            <w:r>
              <w:rPr>
                <w:rFonts w:hint="eastAsia" w:ascii="宋体" w:hAnsi="宋体"/>
                <w:szCs w:val="21"/>
              </w:rPr>
              <w:t>√</w:t>
            </w:r>
            <w:r>
              <w:rPr>
                <w:rFonts w:hint="eastAsia"/>
                <w:szCs w:val="21"/>
              </w:rPr>
              <w:t>，只选一项）</w:t>
            </w:r>
          </w:p>
          <w:p>
            <w:pPr>
              <w:rPr>
                <w:szCs w:val="21"/>
              </w:rPr>
            </w:pPr>
          </w:p>
          <w:p>
            <w:r>
              <w:rPr>
                <w:rFonts w:hint="eastAsia"/>
              </w:rPr>
              <w:t xml:space="preserve">验证人员签字： </w:t>
            </w:r>
            <w:r>
              <w:rPr>
                <w:rFonts w:hint="eastAsia" w:ascii="Times New Roman" w:hAnsi="Times New Roman" w:cs="Times New Roman"/>
              </w:rPr>
              <w:t>李家才</w:t>
            </w:r>
            <w:r>
              <w:rPr>
                <w:rFonts w:hint="eastAsia"/>
              </w:rPr>
              <w:t xml:space="preserve">                           </w:t>
            </w:r>
            <w:bookmarkStart w:id="1" w:name="_GoBack"/>
            <w:bookmarkEnd w:id="1"/>
            <w:r>
              <w:rPr>
                <w:rFonts w:hint="eastAsia"/>
              </w:rPr>
              <w:t>验证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日期： 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2019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年 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11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月 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5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4" w:hRule="atLeast"/>
        </w:trPr>
        <w:tc>
          <w:tcPr>
            <w:tcW w:w="8930" w:type="dxa"/>
            <w:gridSpan w:val="8"/>
          </w:tcPr>
          <w:p>
            <w:r>
              <w:rPr>
                <w:rFonts w:hint="eastAsia"/>
              </w:rPr>
              <w:t>审核记录：</w:t>
            </w:r>
          </w:p>
          <w:p/>
          <w:p>
            <w:pPr>
              <w:ind w:firstLine="420" w:firstLineChars="200"/>
            </w:pPr>
            <w:r>
              <w:rPr>
                <w:rFonts w:hint="eastAsia"/>
              </w:rPr>
              <w:t>该测量过程被测参数要求识别代表了“顾客”的要求，计量要求导出方法正确，测量设备的配备满足计量要求，测量设备经过校准，测量设备验证方法正确。</w:t>
            </w:r>
          </w:p>
          <w:p/>
          <w:p/>
          <w:p>
            <w:r>
              <w:rPr>
                <w:rFonts w:hint="eastAsia"/>
              </w:rPr>
              <w:t>审核员签字：</w:t>
            </w:r>
          </w:p>
          <w:p/>
          <w:p/>
          <w:p>
            <w:pPr>
              <w:rPr>
                <w:szCs w:val="21"/>
              </w:rPr>
            </w:pPr>
            <w:r>
              <w:rPr>
                <w:rFonts w:hint="eastAsia"/>
              </w:rPr>
              <w:t>企业</w:t>
            </w:r>
            <w:r>
              <w:rPr>
                <w:rFonts w:hint="eastAsia"/>
                <w:szCs w:val="21"/>
              </w:rPr>
              <w:t>代表签字：                                         审核日期：201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年12 月</w:t>
            </w:r>
            <w:r>
              <w:rPr>
                <w:rFonts w:hint="eastAsia"/>
                <w:szCs w:val="21"/>
                <w:lang w:val="en-US" w:eastAsia="zh-CN"/>
              </w:rPr>
              <w:t>15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>
      <w:pPr>
        <w:rPr>
          <w:rFonts w:ascii="Times New Roman" w:hAnsi="Times New Roman" w:eastAsia="宋体" w:cs="Times New Roman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778" w:left="1800" w:header="397" w:footer="57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A0000287" w:usb1="28CF3C52" w:usb2="00000016" w:usb3="00000000" w:csb0="0004001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41918080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firstLine="630" w:firstLineChars="300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3669030</wp:posOffset>
              </wp:positionH>
              <wp:positionV relativeFrom="paragraph">
                <wp:posOffset>27305</wp:posOffset>
              </wp:positionV>
              <wp:extent cx="1838325" cy="432435"/>
              <wp:effectExtent l="0" t="0" r="9525" b="5715"/>
              <wp:wrapNone/>
              <wp:docPr id="3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38325" cy="432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rPr>
                              <w:rFonts w:ascii="Times New Roman" w:hAnsi="Times New Roman" w:cs="Times New Roman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ISC-A-08计量要求导出和</w:t>
                          </w:r>
                        </w:p>
                        <w:p>
                          <w:pP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计量验证记录表（0</w:t>
                          </w:r>
                          <w:r>
                            <w:rPr>
                              <w:rFonts w:hint="eastAsia" w:ascii="Times New Roman" w:hAnsi="Times New Roman" w:cs="Times New Roman"/>
                              <w:szCs w:val="21"/>
                            </w:rPr>
                            <w:t>6</w:t>
                          </w: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版）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288.9pt;margin-top:2.15pt;height:34.05pt;width:144.75pt;z-index:251658240;mso-width-relative:page;mso-height-relative:page;" fillcolor="#FFFFFF" filled="t" stroked="f" coordsize="21600,21600" o:gfxdata="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PqM&#10;/c/XAAAACAEAAA8AAAAAAAAAAQAgAAAAIgAAAGRycy9kb3ducmV2LnhtbFBLAQIUABQAAAAIAIdO&#10;4kD4QDlYsgEAAEADAAAOAAAAAAAAAAEAIAAAACYBAABkcnMvZTJvRG9jLnhtbFBLBQYAAAAABgAG&#10;AFkBAABKBQAAAAA=&#10;">
              <v:fill on="t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Times New Roman" w:hAnsi="Times New Roman" w:cs="Times New Roman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zCs w:val="21"/>
                      </w:rPr>
                      <w:t>ISC-A-08计量要求导出和</w:t>
                    </w:r>
                  </w:p>
                  <w:p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Cs w:val="21"/>
                      </w:rPr>
                      <w:t>计量验证记录表（0</w:t>
                    </w:r>
                    <w:r>
                      <w:rPr>
                        <w:rFonts w:hint="eastAsia" w:ascii="Times New Roman" w:hAnsi="Times New Roman" w:cs="Times New Roman"/>
                        <w:szCs w:val="21"/>
                      </w:rPr>
                      <w:t>6</w:t>
                    </w:r>
                    <w:r>
                      <w:rPr>
                        <w:rFonts w:ascii="Times New Roman" w:hAnsi="Times New Roman" w:cs="Times New Roman"/>
                        <w:szCs w:val="21"/>
                      </w:rPr>
                      <w:t>版）</w:t>
                    </w:r>
                  </w:p>
                </w:txbxContent>
              </v:textbox>
            </v:shape>
          </w:pict>
        </mc:Fallback>
      </mc:AlternateContent>
    </w: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1"/>
      </w:pBdr>
      <w:spacing w:line="320" w:lineRule="exact"/>
      <w:ind w:firstLine="672" w:firstLineChars="400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-5715</wp:posOffset>
              </wp:positionH>
              <wp:positionV relativeFrom="paragraph">
                <wp:posOffset>38100</wp:posOffset>
              </wp:positionV>
              <wp:extent cx="5400675" cy="0"/>
              <wp:effectExtent l="0" t="0" r="0" b="0"/>
              <wp:wrapNone/>
              <wp:docPr id="4" name="直接连接符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00675" cy="0"/>
                      </a:xfrm>
                      <a:prstGeom prst="line">
                        <a:avLst/>
                      </a:prstGeom>
                      <a:ln w="9525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接连接符 3" o:spid="_x0000_s1026" o:spt="20" style="position:absolute;left:0pt;margin-left:-0.45pt;margin-top:3pt;height:0pt;width:425.25pt;z-index:251658240;mso-width-relative:page;mso-height-relative:page;" filled="f" stroked="t" coordsize="21600,21600" o:gfxdata="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yRDgK9MAAAAFAQAADwAAAAAAAAABACAA&#10;AAAiAAAAZHJzL2Rvd25yZXYueG1sUEsBAhQAFAAAAAgAh07iQNbo96XZAQAAlgMAAA4AAAAAAAAA&#10;AQAgAAAAIgEAAGRycy9lMm9Eb2MueG1sUEsFBgAAAAAGAAYAWQEAAG0FAAAAAA==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,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CED"/>
    <w:rsid w:val="00011C04"/>
    <w:rsid w:val="0001745C"/>
    <w:rsid w:val="00044C1A"/>
    <w:rsid w:val="00050965"/>
    <w:rsid w:val="0005130C"/>
    <w:rsid w:val="0005743C"/>
    <w:rsid w:val="000679B8"/>
    <w:rsid w:val="000C1BA9"/>
    <w:rsid w:val="00100B5E"/>
    <w:rsid w:val="0011520F"/>
    <w:rsid w:val="00133E54"/>
    <w:rsid w:val="001806EB"/>
    <w:rsid w:val="001B73D4"/>
    <w:rsid w:val="001C1A03"/>
    <w:rsid w:val="001F72B5"/>
    <w:rsid w:val="00202A69"/>
    <w:rsid w:val="00204DD9"/>
    <w:rsid w:val="00236D04"/>
    <w:rsid w:val="002E0621"/>
    <w:rsid w:val="002E637F"/>
    <w:rsid w:val="002F30E6"/>
    <w:rsid w:val="00340DDD"/>
    <w:rsid w:val="003918F7"/>
    <w:rsid w:val="00397480"/>
    <w:rsid w:val="003B46D9"/>
    <w:rsid w:val="003C1908"/>
    <w:rsid w:val="00417EFA"/>
    <w:rsid w:val="00422F82"/>
    <w:rsid w:val="004340AB"/>
    <w:rsid w:val="004510B5"/>
    <w:rsid w:val="0047748B"/>
    <w:rsid w:val="00483FDE"/>
    <w:rsid w:val="004B5271"/>
    <w:rsid w:val="00531F4D"/>
    <w:rsid w:val="00552205"/>
    <w:rsid w:val="00554315"/>
    <w:rsid w:val="00585E47"/>
    <w:rsid w:val="005C1BC1"/>
    <w:rsid w:val="005D0C35"/>
    <w:rsid w:val="005D3373"/>
    <w:rsid w:val="0060129F"/>
    <w:rsid w:val="00607FB9"/>
    <w:rsid w:val="00617190"/>
    <w:rsid w:val="00663751"/>
    <w:rsid w:val="006A55CB"/>
    <w:rsid w:val="00723252"/>
    <w:rsid w:val="00736B4F"/>
    <w:rsid w:val="007455B8"/>
    <w:rsid w:val="0074719D"/>
    <w:rsid w:val="0076543E"/>
    <w:rsid w:val="0078189A"/>
    <w:rsid w:val="00784DEA"/>
    <w:rsid w:val="00787C88"/>
    <w:rsid w:val="007A6FAD"/>
    <w:rsid w:val="007C1A39"/>
    <w:rsid w:val="007C72B6"/>
    <w:rsid w:val="0080377F"/>
    <w:rsid w:val="0080524A"/>
    <w:rsid w:val="0082538E"/>
    <w:rsid w:val="008526DE"/>
    <w:rsid w:val="00863569"/>
    <w:rsid w:val="00875194"/>
    <w:rsid w:val="00892BED"/>
    <w:rsid w:val="008D0C0F"/>
    <w:rsid w:val="008F4870"/>
    <w:rsid w:val="00905D54"/>
    <w:rsid w:val="0093068E"/>
    <w:rsid w:val="00934D9E"/>
    <w:rsid w:val="0096772C"/>
    <w:rsid w:val="00991EA3"/>
    <w:rsid w:val="009A5B36"/>
    <w:rsid w:val="009C52CD"/>
    <w:rsid w:val="009C6468"/>
    <w:rsid w:val="009E059D"/>
    <w:rsid w:val="00A43A48"/>
    <w:rsid w:val="00A47053"/>
    <w:rsid w:val="00A506B6"/>
    <w:rsid w:val="00A7520E"/>
    <w:rsid w:val="00AA0546"/>
    <w:rsid w:val="00AA271A"/>
    <w:rsid w:val="00AC2B5E"/>
    <w:rsid w:val="00AD21F7"/>
    <w:rsid w:val="00AD3D13"/>
    <w:rsid w:val="00AE109A"/>
    <w:rsid w:val="00AE6EEE"/>
    <w:rsid w:val="00AF284A"/>
    <w:rsid w:val="00AF68B7"/>
    <w:rsid w:val="00B51831"/>
    <w:rsid w:val="00B63004"/>
    <w:rsid w:val="00B803ED"/>
    <w:rsid w:val="00B87F60"/>
    <w:rsid w:val="00C1545C"/>
    <w:rsid w:val="00C22D98"/>
    <w:rsid w:val="00C37638"/>
    <w:rsid w:val="00C554BE"/>
    <w:rsid w:val="00C84A63"/>
    <w:rsid w:val="00CA4A94"/>
    <w:rsid w:val="00CA70BA"/>
    <w:rsid w:val="00CC1AEE"/>
    <w:rsid w:val="00CE6992"/>
    <w:rsid w:val="00D02C9D"/>
    <w:rsid w:val="00D4388E"/>
    <w:rsid w:val="00D640CF"/>
    <w:rsid w:val="00D74340"/>
    <w:rsid w:val="00D772D0"/>
    <w:rsid w:val="00D84978"/>
    <w:rsid w:val="00D85328"/>
    <w:rsid w:val="00D87CED"/>
    <w:rsid w:val="00DB3D48"/>
    <w:rsid w:val="00DD1B13"/>
    <w:rsid w:val="00DE2C42"/>
    <w:rsid w:val="00E0545D"/>
    <w:rsid w:val="00E174A1"/>
    <w:rsid w:val="00E25F32"/>
    <w:rsid w:val="00E35021"/>
    <w:rsid w:val="00E46CE5"/>
    <w:rsid w:val="00E66BC1"/>
    <w:rsid w:val="00EB4C56"/>
    <w:rsid w:val="00EC7E2B"/>
    <w:rsid w:val="00ED5DF7"/>
    <w:rsid w:val="00EF6007"/>
    <w:rsid w:val="00F021F0"/>
    <w:rsid w:val="00F074DE"/>
    <w:rsid w:val="00F32A8C"/>
    <w:rsid w:val="00F41FAD"/>
    <w:rsid w:val="00F4686F"/>
    <w:rsid w:val="00F6099A"/>
    <w:rsid w:val="00F718AF"/>
    <w:rsid w:val="00F93027"/>
    <w:rsid w:val="00FE70F4"/>
    <w:rsid w:val="00FF0CB9"/>
    <w:rsid w:val="05C53CC8"/>
    <w:rsid w:val="06B6206D"/>
    <w:rsid w:val="0D7D3331"/>
    <w:rsid w:val="13F03DB7"/>
    <w:rsid w:val="22335E64"/>
    <w:rsid w:val="223503F0"/>
    <w:rsid w:val="2F286A34"/>
    <w:rsid w:val="32A5263E"/>
    <w:rsid w:val="34B279C1"/>
    <w:rsid w:val="3C9B18E8"/>
    <w:rsid w:val="481A7499"/>
    <w:rsid w:val="49286765"/>
    <w:rsid w:val="503F6C0A"/>
    <w:rsid w:val="53652F27"/>
    <w:rsid w:val="5AC60B07"/>
    <w:rsid w:val="613D6C31"/>
    <w:rsid w:val="6F8F3BB6"/>
    <w:rsid w:val="759F08E5"/>
    <w:rsid w:val="7D604347"/>
    <w:rsid w:val="7EC855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99"/>
    <w:pPr>
      <w:ind w:firstLine="420" w:firstLineChars="200"/>
    </w:p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2">
    <w:name w:val="批注框文本 字符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131</Words>
  <Characters>753</Characters>
  <Lines>6</Lines>
  <Paragraphs>1</Paragraphs>
  <TotalTime>0</TotalTime>
  <ScaleCrop>false</ScaleCrop>
  <LinksUpToDate>false</LinksUpToDate>
  <CharactersWithSpaces>883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2015-10-14T00:38:00Z</dcterms:created>
  <dc:creator>alexander chang</dc:creator>
  <cp:lastModifiedBy>黄金荣</cp:lastModifiedBy>
  <cp:lastPrinted>2018-11-10T00:14:00Z</cp:lastPrinted>
  <dcterms:modified xsi:type="dcterms:W3CDTF">2019-12-13T05:51:50Z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